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006EFA" w:rsidRPr="00006EFA" w:rsidRDefault="00006EFA" w:rsidP="00006EFA">
      <w:pPr>
        <w:keepNext/>
        <w:suppressAutoHyphens w:val="0"/>
        <w:spacing w:after="0" w:line="240" w:lineRule="auto"/>
        <w:jc w:val="right"/>
        <w:outlineLvl w:val="0"/>
        <w:rPr>
          <w:rFonts w:ascii="Bookman Old Style" w:eastAsia="Times New Roman" w:hAnsi="Bookman Old Style"/>
          <w:i/>
          <w:iCs/>
          <w:sz w:val="20"/>
          <w:szCs w:val="14"/>
          <w:lang w:eastAsia="pl-PL"/>
        </w:rPr>
      </w:pPr>
      <w:r w:rsidRPr="00006EFA">
        <w:rPr>
          <w:rFonts w:ascii="Bookman Old Style" w:eastAsia="Times New Roman" w:hAnsi="Bookman Old Style"/>
          <w:i/>
          <w:iCs/>
          <w:sz w:val="20"/>
          <w:szCs w:val="14"/>
          <w:lang w:eastAsia="pl-PL"/>
        </w:rPr>
        <w:t>Załącznik do zarządzenia nr 59/2023</w:t>
      </w: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Bookman Old Style" w:eastAsia="Times New Roman" w:hAnsi="Bookman Old Style"/>
          <w:i/>
          <w:iCs/>
          <w:sz w:val="20"/>
          <w:szCs w:val="14"/>
          <w:lang w:eastAsia="pl-PL"/>
        </w:rPr>
      </w:pPr>
      <w:r w:rsidRPr="00006EFA">
        <w:rPr>
          <w:rFonts w:ascii="Bookman Old Style" w:eastAsia="Times New Roman" w:hAnsi="Bookman Old Style"/>
          <w:i/>
          <w:iCs/>
          <w:sz w:val="20"/>
          <w:szCs w:val="14"/>
          <w:lang w:eastAsia="pl-PL"/>
        </w:rPr>
        <w:t xml:space="preserve"> Rektora Uniwersytetu Opolskiego z dnia 29 sierpnia 2023 r.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006EFA" w:rsidRPr="00006EFA" w:rsidRDefault="00006EFA" w:rsidP="00006EFA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006EFA">
        <w:rPr>
          <w:rFonts w:ascii="Times New Roman" w:eastAsia="Times New Roman" w:hAnsi="Times New Roman"/>
          <w:b/>
          <w:bCs/>
          <w:lang w:eastAsia="pl-PL"/>
        </w:rPr>
        <w:t>WNIOSEK</w:t>
      </w:r>
    </w:p>
    <w:p w:rsidR="00006EFA" w:rsidRPr="00006EFA" w:rsidRDefault="00006EFA" w:rsidP="00006E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06EFA">
        <w:rPr>
          <w:rFonts w:ascii="Times New Roman" w:eastAsia="Times New Roman" w:hAnsi="Times New Roman"/>
          <w:b/>
          <w:bCs/>
          <w:lang w:eastAsia="pl-PL"/>
        </w:rPr>
        <w:t xml:space="preserve">o zwrot kosztów zakupu okularów korygujących wzrok podczas pracy </w:t>
      </w:r>
      <w:r w:rsidRPr="00006EFA">
        <w:rPr>
          <w:rFonts w:ascii="Times New Roman" w:eastAsia="Times New Roman" w:hAnsi="Times New Roman"/>
          <w:b/>
          <w:bCs/>
          <w:lang w:eastAsia="pl-PL"/>
        </w:rPr>
        <w:br/>
        <w:t>przy obsłudze monitora ekranowego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06EFA">
        <w:rPr>
          <w:rFonts w:ascii="Times New Roman" w:eastAsia="Times New Roman" w:hAnsi="Times New Roman"/>
          <w:b/>
          <w:bCs/>
          <w:lang w:eastAsia="pl-PL"/>
        </w:rPr>
        <w:t>I. Dane dotyczące pracownika:</w:t>
      </w:r>
    </w:p>
    <w:p w:rsidR="00006EFA" w:rsidRPr="00006EFA" w:rsidRDefault="00006EFA" w:rsidP="00006EFA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>Imię i nazwisko: ............................................................................................................................</w:t>
      </w:r>
    </w:p>
    <w:p w:rsidR="00006EFA" w:rsidRPr="00006EFA" w:rsidRDefault="00006EFA" w:rsidP="00006EFA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 xml:space="preserve">Jednostka organizacyjna: ............................................, stanowisko ............................................. </w:t>
      </w:r>
    </w:p>
    <w:p w:rsidR="00006EFA" w:rsidRPr="00006EFA" w:rsidRDefault="00006EFA" w:rsidP="00006EFA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 xml:space="preserve">Do wniosku załączam: </w:t>
      </w:r>
    </w:p>
    <w:p w:rsidR="00006EFA" w:rsidRPr="00006EFA" w:rsidRDefault="00006EFA" w:rsidP="00006EFA">
      <w:pPr>
        <w:numPr>
          <w:ilvl w:val="0"/>
          <w:numId w:val="10"/>
        </w:numPr>
        <w:suppressAutoHyphens w:val="0"/>
        <w:spacing w:after="0" w:line="240" w:lineRule="auto"/>
        <w:ind w:left="1276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 xml:space="preserve">zaświadczenie wystawione przez lekarza medycyny pracy, </w:t>
      </w:r>
    </w:p>
    <w:p w:rsidR="00006EFA" w:rsidRPr="00006EFA" w:rsidRDefault="00006EFA" w:rsidP="00006EFA">
      <w:pPr>
        <w:numPr>
          <w:ilvl w:val="0"/>
          <w:numId w:val="10"/>
        </w:numPr>
        <w:suppressAutoHyphens w:val="0"/>
        <w:spacing w:after="0" w:line="240" w:lineRule="auto"/>
        <w:ind w:left="1276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>fakturę VAT nr ......................................................... z dnia 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>..............................................................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  <w:r w:rsidRPr="00006EFA">
        <w:rPr>
          <w:rFonts w:ascii="Times New Roman" w:eastAsia="Times New Roman" w:hAnsi="Times New Roman"/>
          <w:i/>
          <w:iCs/>
          <w:sz w:val="16"/>
          <w:szCs w:val="14"/>
          <w:lang w:eastAsia="pl-PL"/>
        </w:rPr>
        <w:t xml:space="preserve">                                                                                                                                         (data i podpis pracownika)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06EFA">
        <w:rPr>
          <w:rFonts w:ascii="Times New Roman" w:eastAsia="Times New Roman" w:hAnsi="Times New Roman"/>
          <w:b/>
          <w:bCs/>
          <w:lang w:eastAsia="pl-PL"/>
        </w:rPr>
        <w:t>II. Biuro Spraw Pracowniczych:</w:t>
      </w:r>
    </w:p>
    <w:p w:rsidR="00006EFA" w:rsidRPr="00006EFA" w:rsidRDefault="00006EFA" w:rsidP="00006EFA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>Potwierdzam zlecenie wykonania badań okulistycznych: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>.............................................................</w:t>
      </w:r>
      <w:bookmarkStart w:id="0" w:name="_GoBack"/>
      <w:bookmarkEnd w:id="0"/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  <w:r w:rsidRPr="00006EFA">
        <w:rPr>
          <w:rFonts w:ascii="Times New Roman" w:eastAsia="Times New Roman" w:hAnsi="Times New Roman"/>
          <w:i/>
          <w:iCs/>
          <w:sz w:val="16"/>
          <w:szCs w:val="14"/>
          <w:lang w:eastAsia="pl-PL"/>
        </w:rPr>
        <w:t xml:space="preserve">                                                                                                                                                       (data, podpis, funkcja lub stanowisko)</w:t>
      </w: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b/>
          <w:iCs/>
          <w:lang w:eastAsia="pl-PL"/>
        </w:rPr>
      </w:pPr>
      <w:r w:rsidRPr="00006EFA">
        <w:rPr>
          <w:rFonts w:ascii="Times New Roman" w:eastAsia="Times New Roman" w:hAnsi="Times New Roman"/>
          <w:b/>
          <w:iCs/>
          <w:lang w:eastAsia="pl-PL"/>
        </w:rPr>
        <w:t>III. Bezpośredni przełożony:</w:t>
      </w:r>
    </w:p>
    <w:p w:rsidR="00006EFA" w:rsidRPr="00006EFA" w:rsidRDefault="00006EFA" w:rsidP="00006EFA">
      <w:pPr>
        <w:suppressAutoHyphens w:val="0"/>
        <w:spacing w:after="0" w:line="240" w:lineRule="auto"/>
        <w:ind w:left="420"/>
        <w:jc w:val="both"/>
        <w:rPr>
          <w:rFonts w:ascii="Times New Roman" w:eastAsia="Arial Unicode MS" w:hAnsi="Times New Roman"/>
          <w:lang w:eastAsia="pl-PL"/>
        </w:rPr>
      </w:pPr>
      <w:r w:rsidRPr="00006EFA">
        <w:rPr>
          <w:rFonts w:ascii="Times New Roman" w:eastAsia="Arial Unicode MS" w:hAnsi="Times New Roman"/>
          <w:iCs/>
          <w:lang w:eastAsia="pl-PL"/>
        </w:rPr>
        <w:t xml:space="preserve">Potwierdzam </w:t>
      </w:r>
      <w:r w:rsidRPr="00006EFA">
        <w:rPr>
          <w:rFonts w:ascii="Times New Roman" w:eastAsia="Arial Unicode MS" w:hAnsi="Times New Roman"/>
          <w:lang w:eastAsia="pl-PL"/>
        </w:rPr>
        <w:t>użytkowanie w czasie pracy monitora ekranowego co najmniej przez połowę  dobowego wymiaru czasu pracy (min 4 godz.) przez pracownika: ………………………………...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>..............................................................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  <w:r w:rsidRPr="00006EFA">
        <w:rPr>
          <w:rFonts w:ascii="Times New Roman" w:eastAsia="Times New Roman" w:hAnsi="Times New Roman"/>
          <w:i/>
          <w:iCs/>
          <w:sz w:val="16"/>
          <w:szCs w:val="14"/>
          <w:lang w:eastAsia="pl-PL"/>
        </w:rPr>
        <w:t xml:space="preserve">                                                                                                                                   (data, podpis, funkcja lub stanowisko)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06EFA">
        <w:rPr>
          <w:rFonts w:ascii="Times New Roman" w:eastAsia="Times New Roman" w:hAnsi="Times New Roman"/>
          <w:b/>
          <w:bCs/>
          <w:lang w:eastAsia="pl-PL"/>
        </w:rPr>
        <w:t>IV. Biuro Kanclerza – pracownik ds. bhp i p.poż.:</w:t>
      </w:r>
    </w:p>
    <w:p w:rsidR="00006EFA" w:rsidRPr="00006EFA" w:rsidRDefault="00006EFA" w:rsidP="00006EFA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 xml:space="preserve">Potwierdzam zasadność stosowania okularów korygujących wzrok przy obsłudze monitora ekranowego. </w:t>
      </w: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>..............................................................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  <w:r w:rsidRPr="00006EFA">
        <w:rPr>
          <w:rFonts w:ascii="Times New Roman" w:eastAsia="Times New Roman" w:hAnsi="Times New Roman"/>
          <w:i/>
          <w:iCs/>
          <w:sz w:val="16"/>
          <w:szCs w:val="14"/>
          <w:lang w:eastAsia="pl-PL"/>
        </w:rPr>
        <w:t xml:space="preserve">                                                                                                                                        (data, podpis, funkcja lub stanowisko)</w:t>
      </w: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06EFA">
        <w:rPr>
          <w:rFonts w:ascii="Times New Roman" w:eastAsia="Times New Roman" w:hAnsi="Times New Roman"/>
          <w:b/>
          <w:bCs/>
          <w:lang w:eastAsia="pl-PL"/>
        </w:rPr>
        <w:t>V. Biuro Rachunkowości:</w:t>
      </w:r>
    </w:p>
    <w:p w:rsidR="00006EFA" w:rsidRPr="00006EFA" w:rsidRDefault="00006EFA" w:rsidP="00006EFA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>Zatwierdzono kwotę zwrotu kosztów zakupu okularów w wysokości 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(słownie:..............................................................................................................................................)</w:t>
      </w:r>
    </w:p>
    <w:p w:rsidR="00006EFA" w:rsidRPr="00006EFA" w:rsidRDefault="00006EFA" w:rsidP="00006EFA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>Do wypłaty ze środków .......................................................................................................................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06EFA">
        <w:rPr>
          <w:rFonts w:ascii="Times New Roman" w:eastAsia="Times New Roman" w:hAnsi="Times New Roman"/>
          <w:sz w:val="16"/>
          <w:szCs w:val="16"/>
          <w:lang w:eastAsia="pl-PL"/>
        </w:rPr>
        <w:t xml:space="preserve">Zwrot kosztów zakupu okularów zwolniony jest z podatku dochodowego (art. 21 pkt 11 ustawy z dnia 26 lipca 1991 r. </w:t>
      </w:r>
      <w:r w:rsidRPr="00006EFA">
        <w:rPr>
          <w:rFonts w:ascii="Times New Roman" w:eastAsia="Times New Roman" w:hAnsi="Times New Roman"/>
          <w:sz w:val="16"/>
          <w:szCs w:val="16"/>
          <w:lang w:eastAsia="pl-PL"/>
        </w:rPr>
        <w:br/>
        <w:t>o podatku dochodowym od osób f</w:t>
      </w:r>
      <w:r w:rsidR="00445CD9">
        <w:rPr>
          <w:rFonts w:ascii="Times New Roman" w:eastAsia="Times New Roman" w:hAnsi="Times New Roman"/>
          <w:sz w:val="16"/>
          <w:szCs w:val="16"/>
          <w:lang w:eastAsia="pl-PL"/>
        </w:rPr>
        <w:t xml:space="preserve">izycznych – </w:t>
      </w:r>
      <w:proofErr w:type="spellStart"/>
      <w:r w:rsidR="00445CD9">
        <w:rPr>
          <w:rFonts w:ascii="Times New Roman" w:eastAsia="Times New Roman" w:hAnsi="Times New Roman"/>
          <w:sz w:val="16"/>
          <w:szCs w:val="16"/>
          <w:lang w:eastAsia="pl-PL"/>
        </w:rPr>
        <w:t>t.j</w:t>
      </w:r>
      <w:proofErr w:type="spellEnd"/>
      <w:r w:rsidR="00445CD9">
        <w:rPr>
          <w:rFonts w:ascii="Times New Roman" w:eastAsia="Times New Roman" w:hAnsi="Times New Roman"/>
          <w:sz w:val="16"/>
          <w:szCs w:val="16"/>
          <w:lang w:eastAsia="pl-PL"/>
        </w:rPr>
        <w:t>. Dz.U. z 2022 r. poz. 2647</w:t>
      </w:r>
      <w:r w:rsidR="00E5285B">
        <w:rPr>
          <w:rFonts w:ascii="Times New Roman" w:eastAsia="Times New Roman" w:hAnsi="Times New Roman"/>
          <w:sz w:val="16"/>
          <w:szCs w:val="16"/>
          <w:lang w:eastAsia="pl-PL"/>
        </w:rPr>
        <w:t xml:space="preserve"> z </w:t>
      </w:r>
      <w:proofErr w:type="spellStart"/>
      <w:r w:rsidR="00E5285B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="00E5285B">
        <w:rPr>
          <w:rFonts w:ascii="Times New Roman" w:eastAsia="Times New Roman" w:hAnsi="Times New Roman"/>
          <w:sz w:val="16"/>
          <w:szCs w:val="16"/>
          <w:lang w:eastAsia="pl-PL"/>
        </w:rPr>
        <w:t>. zm.</w:t>
      </w:r>
      <w:r w:rsidRPr="00006EFA">
        <w:rPr>
          <w:rFonts w:ascii="Times New Roman" w:eastAsia="Times New Roman" w:hAnsi="Times New Roman"/>
          <w:sz w:val="16"/>
          <w:szCs w:val="16"/>
          <w:lang w:eastAsia="pl-PL"/>
        </w:rPr>
        <w:t>) i składek na ubezpieczenie społeczne (§ 2 pkt 6 rozporządzenia Ministra Pracy i Polityki Socjalnej z 18 grudnia 1998 r. w sprawie szczegółowych zasad ustalania podstawy wymiaru składek na ubezpieczenie emerytalne i rentowe</w:t>
      </w:r>
      <w:r w:rsidR="00EF34E1">
        <w:rPr>
          <w:rFonts w:ascii="Times New Roman" w:eastAsia="Times New Roman" w:hAnsi="Times New Roman"/>
          <w:sz w:val="16"/>
          <w:szCs w:val="16"/>
          <w:lang w:eastAsia="pl-PL"/>
        </w:rPr>
        <w:t xml:space="preserve"> – </w:t>
      </w:r>
      <w:proofErr w:type="spellStart"/>
      <w:r w:rsidR="00EF34E1">
        <w:rPr>
          <w:rFonts w:ascii="Times New Roman" w:eastAsia="Times New Roman" w:hAnsi="Times New Roman"/>
          <w:sz w:val="16"/>
          <w:szCs w:val="16"/>
          <w:lang w:eastAsia="pl-PL"/>
        </w:rPr>
        <w:t>t.j</w:t>
      </w:r>
      <w:proofErr w:type="spellEnd"/>
      <w:r w:rsidR="00EF34E1">
        <w:rPr>
          <w:rFonts w:ascii="Times New Roman" w:eastAsia="Times New Roman" w:hAnsi="Times New Roman"/>
          <w:sz w:val="16"/>
          <w:szCs w:val="16"/>
          <w:lang w:eastAsia="pl-PL"/>
        </w:rPr>
        <w:t xml:space="preserve">. </w:t>
      </w:r>
      <w:r w:rsidRPr="00006EFA">
        <w:rPr>
          <w:rFonts w:ascii="Times New Roman" w:eastAsia="Times New Roman" w:hAnsi="Times New Roman"/>
          <w:sz w:val="16"/>
          <w:szCs w:val="16"/>
          <w:lang w:eastAsia="pl-PL"/>
        </w:rPr>
        <w:t>D</w:t>
      </w:r>
      <w:r w:rsidR="00E5285B">
        <w:rPr>
          <w:rFonts w:ascii="Times New Roman" w:eastAsia="Times New Roman" w:hAnsi="Times New Roman"/>
          <w:sz w:val="16"/>
          <w:szCs w:val="16"/>
          <w:lang w:eastAsia="pl-PL"/>
        </w:rPr>
        <w:t>z. U. z 2023 r. poz. 728</w:t>
      </w:r>
      <w:r w:rsidRPr="00006EFA">
        <w:rPr>
          <w:rFonts w:ascii="Times New Roman" w:eastAsia="Times New Roman" w:hAnsi="Times New Roman"/>
          <w:sz w:val="16"/>
          <w:szCs w:val="16"/>
          <w:lang w:eastAsia="pl-PL"/>
        </w:rPr>
        <w:t>.)</w:t>
      </w:r>
    </w:p>
    <w:p w:rsid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006EFA">
        <w:rPr>
          <w:rFonts w:ascii="Times New Roman" w:eastAsia="Times New Roman" w:hAnsi="Times New Roman"/>
          <w:lang w:eastAsia="pl-PL"/>
        </w:rPr>
        <w:t>Sprawdzono pod względem formalno-rachunkowym</w:t>
      </w:r>
    </w:p>
    <w:p w:rsidR="00006EFA" w:rsidRPr="00006EFA" w:rsidRDefault="00006EFA" w:rsidP="00006EFA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 xml:space="preserve">                                                                           ..............................................................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  <w:r w:rsidRPr="00006EFA">
        <w:rPr>
          <w:rFonts w:ascii="Times New Roman" w:eastAsia="Times New Roman" w:hAnsi="Times New Roman"/>
          <w:i/>
          <w:iCs/>
          <w:sz w:val="16"/>
          <w:szCs w:val="14"/>
          <w:lang w:eastAsia="pl-PL"/>
        </w:rPr>
        <w:t xml:space="preserve">                                                                                                                  (data, podpis, funkcja lub stanowisko)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b/>
          <w:sz w:val="24"/>
          <w:szCs w:val="14"/>
          <w:lang w:eastAsia="pl-PL"/>
        </w:rPr>
        <w:t xml:space="preserve">Potwierdzenie źródła finansowego: </w:t>
      </w: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 xml:space="preserve">     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>..............................................................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  <w:r w:rsidRPr="00006EFA">
        <w:rPr>
          <w:rFonts w:ascii="Times New Roman" w:eastAsia="Times New Roman" w:hAnsi="Times New Roman"/>
          <w:i/>
          <w:iCs/>
          <w:sz w:val="16"/>
          <w:szCs w:val="14"/>
          <w:lang w:eastAsia="pl-PL"/>
        </w:rPr>
        <w:t>(data, podpis, funkcja lub stanowisko)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4"/>
          <w:lang w:eastAsia="pl-PL"/>
        </w:rPr>
      </w:pP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b/>
          <w:sz w:val="24"/>
          <w:szCs w:val="14"/>
          <w:lang w:eastAsia="pl-PL"/>
        </w:rPr>
        <w:t xml:space="preserve">Potwierdzenie środków finansowych: 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>..............................................................</w:t>
      </w:r>
    </w:p>
    <w:p w:rsidR="00006EFA" w:rsidRPr="00006EFA" w:rsidRDefault="00006EFA" w:rsidP="00006EF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  <w:r w:rsidRPr="00006EFA">
        <w:rPr>
          <w:rFonts w:ascii="Times New Roman" w:eastAsia="Times New Roman" w:hAnsi="Times New Roman"/>
          <w:i/>
          <w:iCs/>
          <w:sz w:val="16"/>
          <w:szCs w:val="14"/>
          <w:lang w:eastAsia="pl-PL"/>
        </w:rPr>
        <w:t>(data, podpis, funkcja lub stanowisko)</w:t>
      </w:r>
      <w:r w:rsidRPr="00006EFA">
        <w:rPr>
          <w:rFonts w:ascii="Times New Roman" w:eastAsia="Times New Roman" w:hAnsi="Times New Roman"/>
          <w:sz w:val="24"/>
          <w:szCs w:val="14"/>
          <w:lang w:eastAsia="pl-PL"/>
        </w:rPr>
        <w:tab/>
      </w:r>
    </w:p>
    <w:p w:rsidR="007730B7" w:rsidRDefault="007730B7"/>
    <w:sectPr w:rsidR="007730B7" w:rsidSect="00FC009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-1396"/>
        </w:tabs>
        <w:ind w:left="186" w:hanging="360"/>
      </w:p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D0366BA"/>
    <w:multiLevelType w:val="hybridMultilevel"/>
    <w:tmpl w:val="BE2A0542"/>
    <w:lvl w:ilvl="0" w:tplc="59B87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5E6617"/>
    <w:multiLevelType w:val="hybridMultilevel"/>
    <w:tmpl w:val="04CECE48"/>
    <w:lvl w:ilvl="0" w:tplc="D7CEAEB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F66B28"/>
    <w:multiLevelType w:val="hybridMultilevel"/>
    <w:tmpl w:val="0B226C54"/>
    <w:lvl w:ilvl="0" w:tplc="E6B2DC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34B7"/>
    <w:multiLevelType w:val="hybridMultilevel"/>
    <w:tmpl w:val="98685B02"/>
    <w:lvl w:ilvl="0" w:tplc="E6B2DC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723F"/>
    <w:multiLevelType w:val="hybridMultilevel"/>
    <w:tmpl w:val="190C2F38"/>
    <w:lvl w:ilvl="0" w:tplc="2D429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4164F"/>
    <w:multiLevelType w:val="hybridMultilevel"/>
    <w:tmpl w:val="28FA5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C62B3"/>
    <w:multiLevelType w:val="hybridMultilevel"/>
    <w:tmpl w:val="7882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3F20"/>
    <w:multiLevelType w:val="hybridMultilevel"/>
    <w:tmpl w:val="EFC2AAB0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 w15:restartNumberingAfterBreak="0">
    <w:nsid w:val="787E3C30"/>
    <w:multiLevelType w:val="hybridMultilevel"/>
    <w:tmpl w:val="DDBABAA6"/>
    <w:lvl w:ilvl="0" w:tplc="FA74C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A"/>
    <w:rsid w:val="00006EFA"/>
    <w:rsid w:val="00112303"/>
    <w:rsid w:val="00235776"/>
    <w:rsid w:val="002F6288"/>
    <w:rsid w:val="0030357D"/>
    <w:rsid w:val="0033513E"/>
    <w:rsid w:val="004138EB"/>
    <w:rsid w:val="00445CD9"/>
    <w:rsid w:val="004E7A65"/>
    <w:rsid w:val="004F373B"/>
    <w:rsid w:val="005E2830"/>
    <w:rsid w:val="005F7135"/>
    <w:rsid w:val="00655FF4"/>
    <w:rsid w:val="006903C8"/>
    <w:rsid w:val="006F7596"/>
    <w:rsid w:val="00711D8A"/>
    <w:rsid w:val="007730B7"/>
    <w:rsid w:val="0081257E"/>
    <w:rsid w:val="00817358"/>
    <w:rsid w:val="00824E01"/>
    <w:rsid w:val="00830E77"/>
    <w:rsid w:val="00991E5B"/>
    <w:rsid w:val="009D3015"/>
    <w:rsid w:val="009D530A"/>
    <w:rsid w:val="009E61B3"/>
    <w:rsid w:val="00A215F6"/>
    <w:rsid w:val="00AC069A"/>
    <w:rsid w:val="00CC645D"/>
    <w:rsid w:val="00D41F84"/>
    <w:rsid w:val="00E45E7B"/>
    <w:rsid w:val="00E5285B"/>
    <w:rsid w:val="00EA4874"/>
    <w:rsid w:val="00EF34E1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A9CF-3B27-48C0-9B71-0D2DDCB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69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4E0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i/>
      <w:iCs/>
      <w:sz w:val="20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06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06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C069A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69A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AC06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C06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egenda1">
    <w:name w:val="Legenda1"/>
    <w:basedOn w:val="Normalny"/>
    <w:rsid w:val="00AC069A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C069A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C069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F373B"/>
    <w:pPr>
      <w:ind w:left="720"/>
      <w:contextualSpacing/>
    </w:pPr>
  </w:style>
  <w:style w:type="paragraph" w:styleId="NormalnyWeb">
    <w:name w:val="Normal (Web)"/>
    <w:basedOn w:val="Normalny"/>
    <w:semiHidden/>
    <w:rsid w:val="006F759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24E01"/>
    <w:rPr>
      <w:rFonts w:ascii="Times New Roman" w:eastAsia="Times New Roman" w:hAnsi="Times New Roman" w:cs="Times New Roman"/>
      <w:i/>
      <w:iCs/>
      <w:sz w:val="20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30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3015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Natalia Wojtenek</cp:lastModifiedBy>
  <cp:revision>3</cp:revision>
  <dcterms:created xsi:type="dcterms:W3CDTF">2023-09-05T08:18:00Z</dcterms:created>
  <dcterms:modified xsi:type="dcterms:W3CDTF">2023-09-05T08:20:00Z</dcterms:modified>
</cp:coreProperties>
</file>